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5B" w:rsidRDefault="0069042F" w:rsidP="00DE5D5B">
      <w:r w:rsidRPr="0069042F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-219075</wp:posOffset>
            </wp:positionV>
            <wp:extent cx="1141095" cy="1619250"/>
            <wp:effectExtent l="19050" t="0" r="1905" b="0"/>
            <wp:wrapSquare wrapText="bothSides"/>
            <wp:docPr id="4" name="il_fi" descr="http://www.manga-news.com/public/images/vols/mad-world-1-sol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nga-news.com/public/images/vols/mad-world-1-soleil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D5B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-323850</wp:posOffset>
            </wp:positionV>
            <wp:extent cx="10858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221" y="21390"/>
                <wp:lineTo x="2122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904">
        <w:rPr>
          <w:noProof/>
          <w:lang w:eastAsia="fr-FR"/>
        </w:rPr>
        <w:pict>
          <v:rect id="Rectangle 1" o:spid="_x0000_s1026" style="position:absolute;margin-left:19.5pt;margin-top:-9.75pt;width:285.75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">
            <v:shadow on="t" offset="6pt,6pt"/>
            <v:textbox>
              <w:txbxContent>
                <w:p w:rsidR="00DE5D5B" w:rsidRPr="00A871D6" w:rsidRDefault="00DE5D5B" w:rsidP="00DE5D5B">
                  <w:pPr>
                    <w:jc w:val="center"/>
                    <w:rPr>
                      <w:b/>
                    </w:rPr>
                  </w:pPr>
                  <w:r w:rsidRPr="00A871D6">
                    <w:rPr>
                      <w:b/>
                    </w:rPr>
                    <w:t>UNE CASE EN PLUS : Fiche mission</w:t>
                  </w:r>
                </w:p>
                <w:p w:rsidR="00DE5D5B" w:rsidRPr="00A871D6" w:rsidRDefault="00DE5D5B" w:rsidP="00DE5D5B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proofErr w:type="spellStart"/>
                  <w:r>
                    <w:rPr>
                      <w:b/>
                      <w:sz w:val="32"/>
                      <w:szCs w:val="32"/>
                      <w:u w:val="single"/>
                    </w:rPr>
                    <w:t>Mad</w:t>
                  </w:r>
                  <w:proofErr w:type="spellEnd"/>
                  <w:r>
                    <w:rPr>
                      <w:b/>
                      <w:sz w:val="32"/>
                      <w:szCs w:val="32"/>
                      <w:u w:val="single"/>
                    </w:rPr>
                    <w:t xml:space="preserve"> World</w:t>
                  </w:r>
                </w:p>
              </w:txbxContent>
            </v:textbox>
          </v:rect>
        </w:pict>
      </w:r>
    </w:p>
    <w:p w:rsidR="00D353BD" w:rsidRDefault="00D353BD" w:rsidP="006A7F97"/>
    <w:p w:rsidR="007554A3" w:rsidRDefault="007554A3" w:rsidP="007554A3">
      <w:pPr>
        <w:rPr>
          <w:b/>
          <w:u w:val="single"/>
        </w:rPr>
      </w:pPr>
    </w:p>
    <w:p w:rsidR="007554A3" w:rsidRPr="007B1F7A" w:rsidRDefault="007554A3" w:rsidP="007554A3">
      <w:pPr>
        <w:rPr>
          <w:b/>
          <w:u w:val="single"/>
        </w:rPr>
      </w:pPr>
      <w:r w:rsidRPr="007B1F7A">
        <w:rPr>
          <w:b/>
          <w:u w:val="single"/>
        </w:rPr>
        <w:t>Etape 1 : Compréhension de l’œuvre</w:t>
      </w:r>
      <w:r>
        <w:rPr>
          <w:b/>
          <w:u w:val="single"/>
        </w:rPr>
        <w:t xml:space="preserve"> et analyse de l’image</w:t>
      </w:r>
    </w:p>
    <w:p w:rsidR="007554A3" w:rsidRDefault="007554A3" w:rsidP="007554A3">
      <w:pPr>
        <w:pStyle w:val="Paragraphedeliste"/>
        <w:numPr>
          <w:ilvl w:val="0"/>
          <w:numId w:val="1"/>
        </w:numPr>
      </w:pPr>
      <w:r>
        <w:t>Comment traduit-on les pensées des personnages ? Observez les bulles. Que pouvez-vous en dire ?</w:t>
      </w:r>
    </w:p>
    <w:p w:rsidR="0069042F" w:rsidRDefault="0069042F" w:rsidP="0069042F">
      <w:pPr>
        <w:pStyle w:val="Paragraphedeliste"/>
      </w:pPr>
    </w:p>
    <w:p w:rsidR="0069042F" w:rsidRDefault="0069042F" w:rsidP="0069042F">
      <w:pPr>
        <w:pStyle w:val="Paragraphedeliste"/>
      </w:pPr>
    </w:p>
    <w:p w:rsidR="007554A3" w:rsidRDefault="007554A3" w:rsidP="007554A3">
      <w:pPr>
        <w:pStyle w:val="Paragraphedeliste"/>
        <w:numPr>
          <w:ilvl w:val="0"/>
          <w:numId w:val="1"/>
        </w:numPr>
      </w:pPr>
      <w:r>
        <w:t>Interprétez les vignettes p. 38-39.</w:t>
      </w:r>
    </w:p>
    <w:p w:rsidR="0069042F" w:rsidRDefault="0069042F" w:rsidP="0069042F">
      <w:pPr>
        <w:pStyle w:val="Paragraphedeliste"/>
      </w:pPr>
    </w:p>
    <w:p w:rsidR="0069042F" w:rsidRDefault="0069042F" w:rsidP="0069042F">
      <w:pPr>
        <w:pStyle w:val="Paragraphedeliste"/>
      </w:pPr>
    </w:p>
    <w:p w:rsidR="007554A3" w:rsidRDefault="007554A3" w:rsidP="007554A3">
      <w:pPr>
        <w:pStyle w:val="Paragraphedeliste"/>
        <w:numPr>
          <w:ilvl w:val="0"/>
          <w:numId w:val="1"/>
        </w:numPr>
      </w:pPr>
      <w:r>
        <w:t>Repérez des exemples de :</w:t>
      </w:r>
    </w:p>
    <w:p w:rsidR="007554A3" w:rsidRDefault="007554A3" w:rsidP="007554A3">
      <w:pPr>
        <w:pStyle w:val="Paragraphedeliste"/>
        <w:numPr>
          <w:ilvl w:val="0"/>
          <w:numId w:val="2"/>
        </w:numPr>
      </w:pPr>
      <w:r>
        <w:t>Plongée :……………………………………………………………………………………………………………………………………………………………………..</w:t>
      </w:r>
    </w:p>
    <w:p w:rsidR="007554A3" w:rsidRDefault="007554A3" w:rsidP="007554A3">
      <w:pPr>
        <w:pStyle w:val="Paragraphedeliste"/>
        <w:numPr>
          <w:ilvl w:val="0"/>
          <w:numId w:val="2"/>
        </w:numPr>
      </w:pPr>
      <w:r>
        <w:t>Contre-plongée :…………………………………………………………………………………………………………………………………………………………</w:t>
      </w:r>
    </w:p>
    <w:p w:rsidR="007554A3" w:rsidRDefault="007554A3" w:rsidP="007554A3">
      <w:pPr>
        <w:pStyle w:val="Paragraphedeliste"/>
        <w:numPr>
          <w:ilvl w:val="0"/>
          <w:numId w:val="2"/>
        </w:numPr>
      </w:pPr>
      <w:r>
        <w:t>Plan d’ensemble :………………………………………………………………………………………………………………………………………………………..</w:t>
      </w:r>
    </w:p>
    <w:p w:rsidR="007554A3" w:rsidRDefault="007554A3" w:rsidP="007554A3">
      <w:pPr>
        <w:pStyle w:val="Paragraphedeliste"/>
        <w:numPr>
          <w:ilvl w:val="0"/>
          <w:numId w:val="2"/>
        </w:numPr>
      </w:pPr>
      <w:r>
        <w:t>Plan moyen :…………………………………………………………………………………………………………………………………………………………………</w:t>
      </w:r>
    </w:p>
    <w:p w:rsidR="007554A3" w:rsidRDefault="007554A3" w:rsidP="007554A3">
      <w:pPr>
        <w:pStyle w:val="Paragraphedeliste"/>
        <w:numPr>
          <w:ilvl w:val="0"/>
          <w:numId w:val="2"/>
        </w:numPr>
      </w:pPr>
      <w:r>
        <w:t>Angle plat :………………………………………………………………………………………………………………………………………………………………….</w:t>
      </w:r>
    </w:p>
    <w:p w:rsidR="007554A3" w:rsidRDefault="007554A3" w:rsidP="007554A3">
      <w:pPr>
        <w:pStyle w:val="Paragraphedeliste"/>
        <w:ind w:left="1080"/>
      </w:pPr>
    </w:p>
    <w:p w:rsidR="007554A3" w:rsidRDefault="007554A3" w:rsidP="007554A3">
      <w:pPr>
        <w:pStyle w:val="Paragraphedeliste"/>
        <w:numPr>
          <w:ilvl w:val="0"/>
          <w:numId w:val="1"/>
        </w:numPr>
      </w:pPr>
      <w:r>
        <w:t>A partir de votre lecture de la bande dessinée, réfléchissez à la place qu’occupe le téléphone portable dans nos sociétés modernes. Quelles conséquences en découlent pour les personnes ? Développez votre réflexion à travers un paragraphe argumenté.</w:t>
      </w:r>
    </w:p>
    <w:p w:rsidR="007554A3" w:rsidRDefault="007554A3" w:rsidP="007554A3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54A3" w:rsidRDefault="007554A3" w:rsidP="007554A3">
      <w:pPr>
        <w:pStyle w:val="Paragraphedeliste"/>
      </w:pPr>
    </w:p>
    <w:p w:rsidR="007554A3" w:rsidRDefault="007554A3" w:rsidP="007554A3">
      <w:pPr>
        <w:pStyle w:val="Paragraphedeliste"/>
        <w:numPr>
          <w:ilvl w:val="0"/>
          <w:numId w:val="1"/>
        </w:numPr>
      </w:pPr>
      <w:r>
        <w:t>Choisissez une scène clé et expliquez votre choix.</w:t>
      </w:r>
    </w:p>
    <w:p w:rsidR="007554A3" w:rsidRDefault="007554A3" w:rsidP="007554A3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54A3" w:rsidRDefault="007554A3" w:rsidP="007554A3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54A3" w:rsidRDefault="007554A3" w:rsidP="007554A3">
      <w:pPr>
        <w:rPr>
          <w:b/>
          <w:u w:val="single"/>
        </w:rPr>
      </w:pPr>
      <w:r w:rsidRPr="004F72E8">
        <w:rPr>
          <w:b/>
          <w:u w:val="single"/>
        </w:rPr>
        <w:t xml:space="preserve">Etape 2 : </w:t>
      </w:r>
      <w:r>
        <w:rPr>
          <w:b/>
          <w:u w:val="single"/>
        </w:rPr>
        <w:t>Mise en scène d’un extrait</w:t>
      </w:r>
    </w:p>
    <w:p w:rsidR="007554A3" w:rsidRDefault="007554A3" w:rsidP="007554A3">
      <w:r w:rsidRPr="00D353BD">
        <w:t>Adaptez à la scène le passage des pages 21 à 24.</w:t>
      </w:r>
    </w:p>
    <w:p w:rsidR="007554A3" w:rsidRDefault="007554A3" w:rsidP="007554A3">
      <w:pPr>
        <w:pStyle w:val="Paragraphedeliste"/>
        <w:numPr>
          <w:ilvl w:val="0"/>
          <w:numId w:val="2"/>
        </w:numPr>
      </w:pPr>
      <w:r>
        <w:t>Le décor : des accessoires sont possibles.</w:t>
      </w:r>
    </w:p>
    <w:p w:rsidR="007554A3" w:rsidRDefault="007554A3" w:rsidP="007554A3">
      <w:pPr>
        <w:pStyle w:val="Paragraphedeliste"/>
        <w:numPr>
          <w:ilvl w:val="0"/>
          <w:numId w:val="2"/>
        </w:numPr>
      </w:pPr>
      <w:r>
        <w:t>Le texte : doit être enrichi afin d’obtenir des répliques.</w:t>
      </w:r>
    </w:p>
    <w:p w:rsidR="007554A3" w:rsidRPr="00D353BD" w:rsidRDefault="007554A3" w:rsidP="007554A3">
      <w:pPr>
        <w:pStyle w:val="Paragraphedeliste"/>
        <w:numPr>
          <w:ilvl w:val="0"/>
          <w:numId w:val="2"/>
        </w:numPr>
      </w:pPr>
      <w:r>
        <w:t>Le jeu théâtral : travaillez les attitudes, gestes, expressions et diction.</w:t>
      </w:r>
    </w:p>
    <w:p w:rsidR="007554A3" w:rsidRPr="00D353BD" w:rsidRDefault="007554A3" w:rsidP="007554A3">
      <w:pPr>
        <w:rPr>
          <w:b/>
          <w:u w:val="single"/>
        </w:rPr>
      </w:pPr>
      <w:r w:rsidRPr="00D353BD">
        <w:rPr>
          <w:b/>
          <w:u w:val="single"/>
        </w:rPr>
        <w:t>Etape 3 : La Boîte à Ambiance</w:t>
      </w:r>
    </w:p>
    <w:p w:rsidR="00DE5D5B" w:rsidRDefault="007554A3" w:rsidP="007554A3">
      <w:pPr>
        <w:pStyle w:val="Paragraphedeliste"/>
        <w:numPr>
          <w:ilvl w:val="0"/>
          <w:numId w:val="2"/>
        </w:numPr>
      </w:pPr>
      <w:r>
        <w:t>Vous devrez réaliser un travail de création artistique restituant l’univers de votre bande dessinée.</w:t>
      </w:r>
    </w:p>
    <w:p w:rsidR="0002505F" w:rsidRDefault="0069042F" w:rsidP="0002505F">
      <w:r>
        <w:rPr>
          <w:noProof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-180975</wp:posOffset>
            </wp:positionV>
            <wp:extent cx="1141095" cy="1619250"/>
            <wp:effectExtent l="19050" t="0" r="1905" b="0"/>
            <wp:wrapSquare wrapText="bothSides"/>
            <wp:docPr id="1" name="il_fi" descr="http://www.manga-news.com/public/images/vols/mad-world-1-sol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nga-news.com/public/images/vols/mad-world-1-soleil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05F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-323850</wp:posOffset>
            </wp:positionV>
            <wp:extent cx="10858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221" y="21390"/>
                <wp:lineTo x="21221" y="0"/>
                <wp:lineTo x="0" y="0"/>
              </wp:wrapPolygon>
            </wp:wrapTight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904">
        <w:rPr>
          <w:noProof/>
          <w:lang w:eastAsia="fr-FR"/>
        </w:rPr>
        <w:pict>
          <v:rect id="_x0000_s1028" style="position:absolute;margin-left:19.5pt;margin-top:-9.75pt;width:285.75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">
            <v:shadow on="t" offset="6pt,6pt"/>
            <v:textbox>
              <w:txbxContent>
                <w:p w:rsidR="0002505F" w:rsidRPr="00A871D6" w:rsidRDefault="0002505F" w:rsidP="0002505F">
                  <w:pPr>
                    <w:jc w:val="center"/>
                    <w:rPr>
                      <w:b/>
                    </w:rPr>
                  </w:pPr>
                  <w:r w:rsidRPr="00A871D6">
                    <w:rPr>
                      <w:b/>
                    </w:rPr>
                    <w:t>UNE CASE EN PLUS : Fiche mission</w:t>
                  </w:r>
                </w:p>
                <w:p w:rsidR="0002505F" w:rsidRPr="00A871D6" w:rsidRDefault="0002505F" w:rsidP="0002505F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proofErr w:type="spellStart"/>
                  <w:r>
                    <w:rPr>
                      <w:b/>
                      <w:sz w:val="32"/>
                      <w:szCs w:val="32"/>
                      <w:u w:val="single"/>
                    </w:rPr>
                    <w:t>Mad</w:t>
                  </w:r>
                  <w:proofErr w:type="spellEnd"/>
                  <w:r>
                    <w:rPr>
                      <w:b/>
                      <w:sz w:val="32"/>
                      <w:szCs w:val="32"/>
                      <w:u w:val="single"/>
                    </w:rPr>
                    <w:t xml:space="preserve"> World</w:t>
                  </w:r>
                </w:p>
              </w:txbxContent>
            </v:textbox>
          </v:rect>
        </w:pict>
      </w:r>
    </w:p>
    <w:p w:rsidR="0002505F" w:rsidRDefault="0002505F" w:rsidP="0002505F"/>
    <w:p w:rsidR="0002505F" w:rsidRDefault="0002505F" w:rsidP="0002505F">
      <w:pPr>
        <w:rPr>
          <w:b/>
          <w:u w:val="single"/>
        </w:rPr>
      </w:pPr>
    </w:p>
    <w:p w:rsidR="0002505F" w:rsidRPr="007B1F7A" w:rsidRDefault="0002505F" w:rsidP="0002505F">
      <w:pPr>
        <w:rPr>
          <w:b/>
          <w:u w:val="single"/>
        </w:rPr>
      </w:pPr>
      <w:r w:rsidRPr="007B1F7A">
        <w:rPr>
          <w:b/>
          <w:u w:val="single"/>
        </w:rPr>
        <w:t>Etape 1 : Compréhension de l’œuvre</w:t>
      </w:r>
      <w:r>
        <w:rPr>
          <w:b/>
          <w:u w:val="single"/>
        </w:rPr>
        <w:t xml:space="preserve"> et analyse de l’image</w:t>
      </w:r>
    </w:p>
    <w:p w:rsidR="0002505F" w:rsidRDefault="0002505F" w:rsidP="0002505F">
      <w:pPr>
        <w:pStyle w:val="Paragraphedeliste"/>
        <w:numPr>
          <w:ilvl w:val="0"/>
          <w:numId w:val="1"/>
        </w:numPr>
      </w:pPr>
      <w:r>
        <w:t>Comment traduit-on les pensées des personnages ? Observez les bulles. Que pouvez-vous en dire ?</w:t>
      </w:r>
    </w:p>
    <w:p w:rsidR="0002505F" w:rsidRDefault="0002505F" w:rsidP="0002505F">
      <w:pPr>
        <w:pStyle w:val="Paragraphedeliste"/>
        <w:rPr>
          <w:color w:val="FF0000"/>
        </w:rPr>
      </w:pPr>
      <w:r>
        <w:rPr>
          <w:color w:val="FF0000"/>
        </w:rPr>
        <w:t>Bulles aux contours flous. Bulles différentes avec des bords droits pour traduire tout ce qui se passe dans le virtuel alors que les bulles sont normales pour ce qui renvoie à la réalité.</w:t>
      </w:r>
    </w:p>
    <w:p w:rsidR="0002505F" w:rsidRDefault="0002505F" w:rsidP="0002505F">
      <w:pPr>
        <w:pStyle w:val="Paragraphedeliste"/>
        <w:rPr>
          <w:color w:val="FF0000"/>
        </w:rPr>
      </w:pPr>
    </w:p>
    <w:p w:rsidR="0002505F" w:rsidRDefault="0002505F" w:rsidP="0002505F">
      <w:pPr>
        <w:pStyle w:val="Paragraphedeliste"/>
        <w:numPr>
          <w:ilvl w:val="0"/>
          <w:numId w:val="1"/>
        </w:numPr>
      </w:pPr>
      <w:r>
        <w:t>Interprétez les vignettes p. 38-39.</w:t>
      </w:r>
    </w:p>
    <w:p w:rsidR="0002505F" w:rsidRDefault="0002505F" w:rsidP="0002505F">
      <w:pPr>
        <w:pStyle w:val="Paragraphedeliste"/>
        <w:rPr>
          <w:color w:val="FF0000"/>
        </w:rPr>
      </w:pPr>
      <w:r>
        <w:rPr>
          <w:color w:val="FF0000"/>
        </w:rPr>
        <w:t>Vignettes pleine page avec des champs et des contre-champs pour montrer les différents points de vue.</w:t>
      </w:r>
    </w:p>
    <w:p w:rsidR="0002505F" w:rsidRDefault="0002505F" w:rsidP="0002505F">
      <w:pPr>
        <w:pStyle w:val="Paragraphedeliste"/>
      </w:pPr>
    </w:p>
    <w:p w:rsidR="0002505F" w:rsidRDefault="0002505F" w:rsidP="0002505F">
      <w:pPr>
        <w:pStyle w:val="Paragraphedeliste"/>
        <w:numPr>
          <w:ilvl w:val="0"/>
          <w:numId w:val="1"/>
        </w:numPr>
      </w:pPr>
      <w:r>
        <w:t>Repérez des exemples de :</w:t>
      </w:r>
    </w:p>
    <w:p w:rsidR="0002505F" w:rsidRDefault="0002505F" w:rsidP="0002505F">
      <w:pPr>
        <w:pStyle w:val="Paragraphedeliste"/>
        <w:numPr>
          <w:ilvl w:val="0"/>
          <w:numId w:val="2"/>
        </w:numPr>
      </w:pPr>
      <w:r>
        <w:t>Plongée :……………………………………………………………………………………………………………………………………………………………………..</w:t>
      </w:r>
    </w:p>
    <w:p w:rsidR="0002505F" w:rsidRDefault="0002505F" w:rsidP="0002505F">
      <w:pPr>
        <w:pStyle w:val="Paragraphedeliste"/>
        <w:numPr>
          <w:ilvl w:val="0"/>
          <w:numId w:val="2"/>
        </w:numPr>
      </w:pPr>
      <w:r>
        <w:t>Contre-plongée :…………………………………………………………………………………………………………………………………………………………</w:t>
      </w:r>
    </w:p>
    <w:p w:rsidR="0002505F" w:rsidRDefault="0002505F" w:rsidP="0002505F">
      <w:pPr>
        <w:pStyle w:val="Paragraphedeliste"/>
        <w:numPr>
          <w:ilvl w:val="0"/>
          <w:numId w:val="2"/>
        </w:numPr>
      </w:pPr>
      <w:r>
        <w:t>Plan d’ensemble :………………………………………………………………………………………………………………………………………………………..</w:t>
      </w:r>
    </w:p>
    <w:p w:rsidR="0002505F" w:rsidRDefault="0002505F" w:rsidP="0002505F">
      <w:pPr>
        <w:pStyle w:val="Paragraphedeliste"/>
        <w:numPr>
          <w:ilvl w:val="0"/>
          <w:numId w:val="2"/>
        </w:numPr>
      </w:pPr>
      <w:r>
        <w:t>Plan moyen :…………………………………………………………………………………………………………………………………………………………………</w:t>
      </w:r>
    </w:p>
    <w:p w:rsidR="0002505F" w:rsidRDefault="0002505F" w:rsidP="0002505F">
      <w:pPr>
        <w:pStyle w:val="Paragraphedeliste"/>
        <w:numPr>
          <w:ilvl w:val="0"/>
          <w:numId w:val="2"/>
        </w:numPr>
      </w:pPr>
      <w:r>
        <w:t>Angle plat :………………………………………………………………………………………………………………………………………………………………….</w:t>
      </w:r>
    </w:p>
    <w:p w:rsidR="0002505F" w:rsidRDefault="0002505F" w:rsidP="0002505F">
      <w:pPr>
        <w:pStyle w:val="Paragraphedeliste"/>
        <w:ind w:left="1080"/>
      </w:pPr>
    </w:p>
    <w:p w:rsidR="0002505F" w:rsidRDefault="0002505F" w:rsidP="0002505F">
      <w:pPr>
        <w:pStyle w:val="Paragraphedeliste"/>
        <w:numPr>
          <w:ilvl w:val="0"/>
          <w:numId w:val="1"/>
        </w:numPr>
      </w:pPr>
      <w:r>
        <w:t>A partir de votre lecture de la bande dessinée, réfléchissez à la place qu’occupe le téléphone portable dans nos sociétés modernes. Quelles conséquences en découlent pour les personnes ? Développez votre réflexion à travers un paragraphe argumenté.</w:t>
      </w:r>
    </w:p>
    <w:p w:rsidR="0002505F" w:rsidRDefault="0002505F" w:rsidP="0002505F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2505F" w:rsidRDefault="0002505F" w:rsidP="0002505F">
      <w:pPr>
        <w:pStyle w:val="Paragraphedeliste"/>
      </w:pPr>
    </w:p>
    <w:p w:rsidR="0002505F" w:rsidRDefault="0002505F" w:rsidP="0002505F">
      <w:pPr>
        <w:pStyle w:val="Paragraphedeliste"/>
        <w:numPr>
          <w:ilvl w:val="0"/>
          <w:numId w:val="1"/>
        </w:numPr>
      </w:pPr>
      <w:r>
        <w:t>Choisissez une scène clé et expliquez votre choix.</w:t>
      </w:r>
    </w:p>
    <w:p w:rsidR="0002505F" w:rsidRDefault="0002505F" w:rsidP="0002505F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505F" w:rsidRDefault="0002505F" w:rsidP="0069042F">
      <w:pPr>
        <w:pStyle w:val="Paragraphedeliste"/>
        <w:rPr>
          <w:b/>
          <w:u w:val="single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72E8">
        <w:rPr>
          <w:b/>
          <w:u w:val="single"/>
        </w:rPr>
        <w:t xml:space="preserve">Etape 2 : </w:t>
      </w:r>
      <w:r>
        <w:rPr>
          <w:b/>
          <w:u w:val="single"/>
        </w:rPr>
        <w:t>Mise en scène d’un extrait</w:t>
      </w:r>
    </w:p>
    <w:p w:rsidR="0002505F" w:rsidRDefault="0002505F" w:rsidP="0002505F">
      <w:r w:rsidRPr="00D353BD">
        <w:t>Adaptez à la scène le passage des pages 21 à 24.</w:t>
      </w:r>
    </w:p>
    <w:p w:rsidR="0002505F" w:rsidRDefault="0002505F" w:rsidP="0002505F">
      <w:pPr>
        <w:pStyle w:val="Paragraphedeliste"/>
        <w:numPr>
          <w:ilvl w:val="0"/>
          <w:numId w:val="2"/>
        </w:numPr>
      </w:pPr>
      <w:r>
        <w:t>Le décor : des accessoires sont possibles.</w:t>
      </w:r>
    </w:p>
    <w:p w:rsidR="0002505F" w:rsidRDefault="0002505F" w:rsidP="0002505F">
      <w:pPr>
        <w:pStyle w:val="Paragraphedeliste"/>
        <w:numPr>
          <w:ilvl w:val="0"/>
          <w:numId w:val="2"/>
        </w:numPr>
      </w:pPr>
      <w:r>
        <w:t>Le texte : doit être enrichi afin d’obtenir des répliques.</w:t>
      </w:r>
    </w:p>
    <w:p w:rsidR="0002505F" w:rsidRPr="00D353BD" w:rsidRDefault="0002505F" w:rsidP="0002505F">
      <w:pPr>
        <w:pStyle w:val="Paragraphedeliste"/>
        <w:numPr>
          <w:ilvl w:val="0"/>
          <w:numId w:val="2"/>
        </w:numPr>
      </w:pPr>
      <w:r>
        <w:t>Le jeu théâtral : travaillez les attitudes, gestes, expressions et diction.</w:t>
      </w:r>
    </w:p>
    <w:p w:rsidR="0002505F" w:rsidRPr="00D353BD" w:rsidRDefault="0002505F" w:rsidP="0002505F">
      <w:pPr>
        <w:rPr>
          <w:b/>
          <w:u w:val="single"/>
        </w:rPr>
      </w:pPr>
      <w:r w:rsidRPr="00D353BD">
        <w:rPr>
          <w:b/>
          <w:u w:val="single"/>
        </w:rPr>
        <w:t>Etape 3 : La Boîte à Ambiance</w:t>
      </w:r>
    </w:p>
    <w:p w:rsidR="0002505F" w:rsidRPr="007554A3" w:rsidRDefault="0002505F" w:rsidP="0002505F">
      <w:pPr>
        <w:pStyle w:val="Paragraphedeliste"/>
        <w:numPr>
          <w:ilvl w:val="0"/>
          <w:numId w:val="2"/>
        </w:numPr>
      </w:pPr>
      <w:r>
        <w:t>Vous devrez réaliser un travail de création artistique restituant l’univers de votre bande dessinée.</w:t>
      </w:r>
    </w:p>
    <w:sectPr w:rsidR="0002505F" w:rsidRPr="007554A3" w:rsidSect="006A7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693"/>
    <w:multiLevelType w:val="hybridMultilevel"/>
    <w:tmpl w:val="7D220CC8"/>
    <w:lvl w:ilvl="0" w:tplc="F47CD33E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E140F3"/>
    <w:multiLevelType w:val="hybridMultilevel"/>
    <w:tmpl w:val="89FE6E28"/>
    <w:lvl w:ilvl="0" w:tplc="1D06E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F97"/>
    <w:rsid w:val="0002505F"/>
    <w:rsid w:val="00144887"/>
    <w:rsid w:val="002D2904"/>
    <w:rsid w:val="002E3BE5"/>
    <w:rsid w:val="0069042F"/>
    <w:rsid w:val="006A7F97"/>
    <w:rsid w:val="006E07B6"/>
    <w:rsid w:val="007554A3"/>
    <w:rsid w:val="00CF548A"/>
    <w:rsid w:val="00D353BD"/>
    <w:rsid w:val="00DE5D5B"/>
    <w:rsid w:val="00E3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http://www.manga-news.com/public/images/vols/mad-world-1-soleil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CCBC-082F-4B46-A1E4-3CCFFF1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ACCUEIL_CDI</cp:lastModifiedBy>
  <cp:revision>3</cp:revision>
  <cp:lastPrinted>2013-09-25T20:33:00Z</cp:lastPrinted>
  <dcterms:created xsi:type="dcterms:W3CDTF">2013-10-03T08:50:00Z</dcterms:created>
  <dcterms:modified xsi:type="dcterms:W3CDTF">2013-10-03T08:59:00Z</dcterms:modified>
</cp:coreProperties>
</file>